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4DBDB16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sz w:val="20"/>
        </w:rPr>
      </w:pPr>
    </w:p>
    <w:p>
      <w:pPr>
        <w:spacing w:before="2" w:beforeAutospacing="0" w:afterAutospacing="0"/>
        <w:rPr>
          <w:sz w:val="24"/>
        </w:rPr>
      </w:pPr>
    </w:p>
    <w:p>
      <w:pPr>
        <w:pStyle w:val="P1"/>
        <w:spacing w:before="88" w:beforeAutospacing="0" w:afterAutospacing="0"/>
        <w:ind w:left="2551" w:right="2470"/>
        <w:jc w:val="center"/>
      </w:pPr>
      <w:r>
        <w:t>Карта оценки психолого-педагогических условий</w:t>
      </w:r>
    </w:p>
    <w:p>
      <w:pPr>
        <w:pStyle w:val="P1"/>
        <w:ind w:left="2551" w:right="2471"/>
        <w:jc w:val="center"/>
      </w:pPr>
      <w:r>
        <w:t xml:space="preserve">реализации основной образовательной программы дошкольного образования в </w:t>
      </w:r>
      <w:r>
        <w:t xml:space="preserve">БДОУ </w:t>
      </w:r>
      <w:r>
        <w:t>СМО</w:t>
      </w:r>
      <w:r>
        <w:t>«</w:t>
      </w:r>
      <w:r>
        <w:t>Марковский детский сад</w:t>
      </w:r>
      <w:r>
        <w:t xml:space="preserve">» </w:t>
      </w:r>
    </w:p>
    <w:p>
      <w:pPr>
        <w:rPr>
          <w:b w:val="1"/>
          <w:sz w:val="20"/>
        </w:rPr>
      </w:pPr>
    </w:p>
    <w:p>
      <w:pPr>
        <w:spacing w:before="9" w:after="1" w:beforeAutospacing="0" w:afterAutospacing="0"/>
        <w:rPr>
          <w:b w:val="1"/>
          <w:sz w:val="23"/>
        </w:rPr>
      </w:pPr>
    </w:p>
    <w:tbl>
      <w:tblPr>
        <w:tblStyle w:val="T2"/>
        <w:tblW w:w="0" w:type="auto"/>
        <w:tblInd w:w="126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trHeight w:hRule="atLeast" w:val="827"/>
        </w:trPr>
        <w:tc>
          <w:tcPr>
            <w:tcW w:w="3226" w:type="dxa"/>
          </w:tcPr>
          <w:p>
            <w:pPr>
              <w:pStyle w:val="P3"/>
              <w:spacing w:before="11" w:beforeAutospacing="0" w:afterAutospacing="0"/>
              <w:ind w:left="0"/>
              <w:rPr>
                <w:b w:val="1"/>
                <w:sz w:val="23"/>
              </w:rPr>
            </w:pPr>
          </w:p>
          <w:p>
            <w:pPr>
              <w:pStyle w:val="P3"/>
              <w:ind w:left="91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Индикаторы</w:t>
            </w:r>
          </w:p>
        </w:tc>
        <w:tc>
          <w:tcPr>
            <w:tcW w:w="2694" w:type="dxa"/>
          </w:tcPr>
          <w:p>
            <w:pPr>
              <w:pStyle w:val="P3"/>
              <w:spacing w:before="138" w:beforeAutospacing="0" w:afterAutospacing="0"/>
              <w:ind w:hanging="578" w:left="879" w:right="26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Не подтверждается 0 баллов</w:t>
            </w:r>
          </w:p>
        </w:tc>
        <w:tc>
          <w:tcPr>
            <w:tcW w:w="2552" w:type="dxa"/>
          </w:tcPr>
          <w:p>
            <w:pPr>
              <w:pStyle w:val="P3"/>
              <w:spacing w:lineRule="atLeast" w:line="270" w:beforeAutospacing="0" w:afterAutospacing="0"/>
              <w:ind w:left="407" w:right="39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Скорее не подтверждается 1 балл</w:t>
            </w:r>
          </w:p>
        </w:tc>
        <w:tc>
          <w:tcPr>
            <w:tcW w:w="2694" w:type="dxa"/>
          </w:tcPr>
          <w:p>
            <w:pPr>
              <w:pStyle w:val="P3"/>
              <w:spacing w:lineRule="atLeast" w:line="270" w:beforeAutospacing="0" w:afterAutospacing="0"/>
              <w:ind w:left="478" w:right="46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Скорее подтверждается 2 балла</w:t>
            </w:r>
          </w:p>
        </w:tc>
        <w:tc>
          <w:tcPr>
            <w:tcW w:w="2126" w:type="dxa"/>
          </w:tcPr>
          <w:p>
            <w:pPr>
              <w:pStyle w:val="P3"/>
              <w:spacing w:before="138" w:beforeAutospacing="0" w:afterAutospacing="0"/>
              <w:ind w:hanging="492" w:left="659" w:right="15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Подтверждается 3 балла</w:t>
            </w:r>
          </w:p>
        </w:tc>
        <w:tc>
          <w:tcPr>
            <w:tcW w:w="1428" w:type="dxa"/>
          </w:tcPr>
          <w:p>
            <w:pPr>
              <w:pStyle w:val="P3"/>
              <w:spacing w:before="138" w:beforeAutospacing="0" w:afterAutospacing="0"/>
              <w:ind w:firstLine="208" w:left="233" w:right="20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Балл эксперта</w:t>
            </w:r>
          </w:p>
        </w:tc>
      </w:tr>
      <w:tr>
        <w:trPr>
          <w:trHeight w:hRule="atLeast" w:val="276"/>
        </w:trPr>
        <w:tc>
          <w:tcPr>
            <w:tcW w:w="14720" w:type="dxa"/>
            <w:gridSpan w:val="6"/>
          </w:tcPr>
          <w:p>
            <w:pPr>
              <w:pStyle w:val="P3"/>
              <w:spacing w:lineRule="exact" w:line="256" w:beforeAutospacing="0" w:afterAutospacing="0"/>
              <w:ind w:left="3794" w:right="378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Показатель 1. «Характер взаимодействия сотрудников с детьми»</w:t>
            </w:r>
          </w:p>
        </w:tc>
      </w:tr>
      <w:tr>
        <w:trPr>
          <w:trHeight w:hRule="atLeast" w:val="276"/>
        </w:trPr>
        <w:tc>
          <w:tcPr>
            <w:tcW w:w="3226" w:type="dxa"/>
            <w:tcBorders>
              <w:bottom w:val="nil"/>
            </w:tcBorders>
          </w:tcPr>
          <w:p>
            <w:pPr>
              <w:pStyle w:val="P3"/>
              <w:spacing w:lineRule="exact" w:line="256" w:beforeAutospacing="0" w:afterAutospacing="0"/>
              <w:rPr>
                <w:sz w:val="24"/>
              </w:rPr>
            </w:pPr>
            <w:r>
              <w:rPr>
                <w:sz w:val="24"/>
              </w:rPr>
              <w:t>1.1. Педагогическое общение</w:t>
            </w:r>
          </w:p>
        </w:tc>
        <w:tc>
          <w:tcPr>
            <w:tcW w:w="2694" w:type="dxa"/>
            <w:tcBorders>
              <w:bottom w:val="nil"/>
            </w:tcBorders>
          </w:tcPr>
          <w:p>
            <w:pPr>
              <w:pStyle w:val="P3"/>
              <w:spacing w:lineRule="exact" w:line="256" w:beforeAutospacing="0" w:afterAutospacing="0"/>
              <w:rPr>
                <w:sz w:val="24"/>
              </w:rPr>
            </w:pPr>
            <w:r>
              <w:rPr>
                <w:sz w:val="24"/>
              </w:rPr>
              <w:t>Стиль общения</w:t>
            </w:r>
          </w:p>
        </w:tc>
        <w:tc>
          <w:tcPr>
            <w:tcW w:w="2552" w:type="dxa"/>
            <w:tcBorders>
              <w:bottom w:val="nil"/>
            </w:tcBorders>
          </w:tcPr>
          <w:p>
            <w:pPr>
              <w:pStyle w:val="P3"/>
              <w:spacing w:lineRule="exact" w:line="256" w:beforeAutospacing="0" w:afterAutospacing="0"/>
              <w:rPr>
                <w:sz w:val="24"/>
              </w:rPr>
            </w:pPr>
            <w:r>
              <w:rPr>
                <w:sz w:val="24"/>
              </w:rPr>
              <w:t>Стиль общения</w:t>
            </w:r>
          </w:p>
        </w:tc>
        <w:tc>
          <w:tcPr>
            <w:tcW w:w="2694" w:type="dxa"/>
            <w:tcBorders>
              <w:bottom w:val="nil"/>
            </w:tcBorders>
          </w:tcPr>
          <w:p>
            <w:pPr>
              <w:pStyle w:val="P3"/>
              <w:spacing w:lineRule="exact" w:line="256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Ведущая модель</w:t>
            </w: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P3"/>
              <w:spacing w:lineRule="exact" w:line="256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>
            <w:pPr>
              <w:pStyle w:val="P3"/>
              <w:ind w:left="0"/>
              <w:rPr>
                <w:sz w:val="24"/>
              </w:rPr>
            </w:pPr>
          </w:p>
        </w:tc>
      </w:tr>
      <w:tr>
        <w:trPr>
          <w:trHeight w:hRule="atLeast" w:val="266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с 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ситуативный, 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общения – 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65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отсутствует 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реакция на 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66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отношений. (Умение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реакция на 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18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65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сотрудников 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позиции общающихся,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18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65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педагогическое общение 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не 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18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66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18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65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образовательных 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комфорт 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комфорт 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18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66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(обучающиеся, родители,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18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65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18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66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18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65"/>
        </w:trPr>
        <w:tc>
          <w:tcPr>
            <w:tcW w:w="3226" w:type="dxa"/>
            <w:tcBorders>
              <w:top w:val="nil"/>
            </w:tcBorders>
          </w:tcPr>
          <w:p>
            <w:pPr>
              <w:pStyle w:val="P3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>
            <w:pPr>
              <w:pStyle w:val="P3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>
            <w:pPr>
              <w:pStyle w:val="P3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P3"/>
              <w:ind w:left="0"/>
              <w:rPr>
                <w:sz w:val="18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76"/>
        </w:trPr>
        <w:tc>
          <w:tcPr>
            <w:tcW w:w="3226" w:type="dxa"/>
            <w:tcBorders>
              <w:bottom w:val="nil"/>
            </w:tcBorders>
          </w:tcPr>
          <w:p>
            <w:pPr>
              <w:pStyle w:val="P3"/>
              <w:spacing w:lineRule="exact" w:line="256" w:beforeAutospacing="0" w:afterAutospacing="0"/>
              <w:rPr>
                <w:sz w:val="24"/>
              </w:rPr>
            </w:pPr>
            <w:r>
              <w:rPr>
                <w:sz w:val="24"/>
              </w:rPr>
              <w:t>1.2. Педагогическое общение</w:t>
            </w:r>
          </w:p>
        </w:tc>
        <w:tc>
          <w:tcPr>
            <w:tcW w:w="2694" w:type="dxa"/>
            <w:tcBorders>
              <w:bottom w:val="nil"/>
            </w:tcBorders>
          </w:tcPr>
          <w:p>
            <w:pPr>
              <w:pStyle w:val="P3"/>
              <w:spacing w:lineRule="exact" w:line="256" w:beforeAutospacing="0" w:afterAutospacing="0"/>
              <w:rPr>
                <w:sz w:val="24"/>
              </w:rPr>
            </w:pPr>
            <w:r>
              <w:rPr>
                <w:sz w:val="24"/>
              </w:rPr>
              <w:t>Обобщённое общение,</w:t>
            </w:r>
          </w:p>
        </w:tc>
        <w:tc>
          <w:tcPr>
            <w:tcW w:w="2552" w:type="dxa"/>
            <w:tcBorders>
              <w:bottom w:val="nil"/>
            </w:tcBorders>
          </w:tcPr>
          <w:p>
            <w:pPr>
              <w:pStyle w:val="P3"/>
              <w:spacing w:lineRule="exact" w:line="256" w:beforeAutospacing="0" w:afterAutospacing="0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>
            <w:pPr>
              <w:pStyle w:val="P3"/>
              <w:spacing w:lineRule="exact" w:line="256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Знают 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P3"/>
              <w:spacing w:lineRule="exact" w:line="256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>
            <w:pPr>
              <w:pStyle w:val="P3"/>
              <w:ind w:left="0"/>
              <w:rPr>
                <w:sz w:val="24"/>
              </w:rPr>
            </w:pPr>
          </w:p>
        </w:tc>
      </w:tr>
      <w:tr>
        <w:trPr>
          <w:trHeight w:hRule="atLeast" w:val="265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с 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без 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66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 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66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Оптимизация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воспитанников, 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педагогов 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65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способы 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66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педагогического общения 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способов 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системно, 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65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Интересы 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поддержки в</w:t>
            </w:r>
          </w:p>
        </w:tc>
        <w:tc>
          <w:tcPr>
            <w:tcW w:w="14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66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ситуативно. 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системе, создание</w:t>
            </w:r>
          </w:p>
        </w:tc>
        <w:tc>
          <w:tcPr>
            <w:tcW w:w="14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65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детей в 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65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успешности для</w:t>
            </w:r>
          </w:p>
        </w:tc>
        <w:tc>
          <w:tcPr>
            <w:tcW w:w="14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66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46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65"/>
        </w:trPr>
        <w:tc>
          <w:tcPr>
            <w:tcW w:w="3226" w:type="dxa"/>
            <w:tcBorders>
              <w:top w:val="nil"/>
            </w:tcBorders>
          </w:tcPr>
          <w:p>
            <w:pPr>
              <w:pStyle w:val="P3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>
            <w:pPr>
              <w:pStyle w:val="P3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>
            <w:pPr>
              <w:pStyle w:val="P3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>
            <w:pPr>
              <w:pStyle w:val="P3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P3"/>
              <w:spacing w:lineRule="exact" w:line="246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76"/>
        </w:trPr>
        <w:tc>
          <w:tcPr>
            <w:tcW w:w="3226" w:type="dxa"/>
          </w:tcPr>
          <w:p>
            <w:pPr>
              <w:pStyle w:val="P3"/>
              <w:spacing w:lineRule="exact" w:line="256" w:beforeAutospacing="0" w:afterAutospacing="0"/>
              <w:rPr>
                <w:sz w:val="24"/>
              </w:rPr>
            </w:pPr>
            <w:r>
              <w:rPr>
                <w:sz w:val="24"/>
              </w:rPr>
              <w:t>1.3. Психолого-</w:t>
            </w:r>
          </w:p>
        </w:tc>
        <w:tc>
          <w:tcPr>
            <w:tcW w:w="2694" w:type="dxa"/>
          </w:tcPr>
          <w:p>
            <w:pPr>
              <w:pStyle w:val="P3"/>
              <w:spacing w:lineRule="exact" w:line="256" w:beforeAutospacing="0" w:afterAutospacing="0"/>
              <w:rPr>
                <w:sz w:val="24"/>
              </w:rPr>
            </w:pPr>
            <w:r>
              <w:rPr>
                <w:sz w:val="24"/>
              </w:rPr>
              <w:t>Учёт и наблюдение.</w:t>
            </w:r>
          </w:p>
        </w:tc>
        <w:tc>
          <w:tcPr>
            <w:tcW w:w="2552" w:type="dxa"/>
          </w:tcPr>
          <w:p>
            <w:pPr>
              <w:pStyle w:val="P3"/>
              <w:spacing w:lineRule="exact" w:line="256" w:beforeAutospacing="0" w:afterAutospacing="0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>
            <w:pPr>
              <w:pStyle w:val="P3"/>
              <w:spacing w:lineRule="exact" w:line="256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Имеется ПМПк и</w:t>
            </w:r>
          </w:p>
        </w:tc>
        <w:tc>
          <w:tcPr>
            <w:tcW w:w="2126" w:type="dxa"/>
          </w:tcPr>
          <w:p>
            <w:pPr>
              <w:pStyle w:val="P3"/>
              <w:spacing w:lineRule="exact" w:line="256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>
            <w:pPr>
              <w:pStyle w:val="P3"/>
              <w:ind w:left="0"/>
              <w:rPr>
                <w:sz w:val="20"/>
              </w:rPr>
            </w:pPr>
          </w:p>
        </w:tc>
      </w:tr>
    </w:tbl>
    <w:p>
      <w:pPr>
        <w:rPr>
          <w:sz w:val="20"/>
        </w:rPr>
        <w:sectPr>
          <w:type w:val="continuous"/>
          <w:pgSz w:w="16840" w:h="11910" w:code="9" w:orient="landscape"/>
          <w:pgMar w:left="900" w:right="980" w:top="1100" w:bottom="280" w:header="720" w:footer="720" w:gutter="0"/>
          <w:cols w:equalWidth="1" w:space="720"/>
        </w:sectPr>
      </w:pPr>
    </w:p>
    <w:p>
      <w:pPr>
        <w:rPr>
          <w:b w:val="1"/>
          <w:sz w:val="20"/>
        </w:rPr>
      </w:pPr>
    </w:p>
    <w:p>
      <w:pPr>
        <w:rPr>
          <w:b w:val="1"/>
          <w:sz w:val="20"/>
        </w:rPr>
      </w:pPr>
    </w:p>
    <w:p>
      <w:pPr>
        <w:spacing w:before="9" w:beforeAutospacing="0" w:afterAutospacing="0"/>
        <w:rPr>
          <w:b w:val="1"/>
          <w:sz w:val="11"/>
        </w:rPr>
      </w:pPr>
    </w:p>
    <w:tbl>
      <w:tblPr>
        <w:tblStyle w:val="T2"/>
        <w:tblW w:w="0" w:type="auto"/>
        <w:tblInd w:w="126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trHeight w:hRule="atLeast" w:val="3587"/>
        </w:trPr>
        <w:tc>
          <w:tcPr>
            <w:tcW w:w="3226" w:type="dxa"/>
          </w:tcPr>
          <w:p>
            <w:pPr>
              <w:pStyle w:val="P3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 поддержка развития личности воспитанников.</w:t>
            </w:r>
          </w:p>
        </w:tc>
        <w:tc>
          <w:tcPr>
            <w:tcW w:w="2694" w:type="dxa"/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P3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 учитываются при проектировании и корректировке образовательного процесса.</w:t>
            </w:r>
          </w:p>
        </w:tc>
        <w:tc>
          <w:tcPr>
            <w:tcW w:w="2694" w:type="dxa"/>
          </w:tcPr>
          <w:p>
            <w:pPr>
              <w:pStyle w:val="P3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психолого- педагогических мероприятий, направленных на поддержку детей с особыми образовательными потребностями.</w:t>
            </w:r>
          </w:p>
        </w:tc>
        <w:tc>
          <w:tcPr>
            <w:tcW w:w="2126" w:type="dxa"/>
          </w:tcPr>
          <w:p>
            <w:pPr>
              <w:pStyle w:val="P3"/>
              <w:spacing w:lineRule="atLeast" w:line="270" w:beforeAutospacing="0" w:afterAutospacing="0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психолого- педагогической поддержки включает все направления деятельности: диагностическое, коррекционное, консультативное и ПМПк. Имеется система поддержки одарённых детей.</w:t>
            </w:r>
          </w:p>
        </w:tc>
        <w:tc>
          <w:tcPr>
            <w:tcW w:w="1428" w:type="dxa"/>
          </w:tcPr>
          <w:p>
            <w:pPr>
              <w:pStyle w:val="P3"/>
              <w:ind w:left="0"/>
              <w:rPr>
                <w:sz w:val="24"/>
              </w:rPr>
            </w:pPr>
          </w:p>
        </w:tc>
      </w:tr>
      <w:tr>
        <w:trPr>
          <w:trHeight w:hRule="atLeast" w:val="276"/>
        </w:trPr>
        <w:tc>
          <w:tcPr>
            <w:tcW w:w="13292" w:type="dxa"/>
            <w:gridSpan w:val="5"/>
          </w:tcPr>
          <w:p>
            <w:pPr>
              <w:pStyle w:val="P3"/>
              <w:spacing w:lineRule="exact" w:line="256" w:beforeAutospacing="0" w:afterAutospacing="0"/>
              <w:ind w:left="0" w:right="96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Средний балл по показателю:</w:t>
            </w:r>
          </w:p>
        </w:tc>
        <w:tc>
          <w:tcPr>
            <w:tcW w:w="1428" w:type="dxa"/>
          </w:tcPr>
          <w:p>
            <w:pPr>
              <w:pStyle w:val="P3"/>
              <w:ind w:left="0"/>
              <w:rPr>
                <w:sz w:val="20"/>
              </w:rPr>
            </w:pPr>
          </w:p>
        </w:tc>
      </w:tr>
      <w:tr>
        <w:trPr>
          <w:trHeight w:hRule="atLeast" w:val="276"/>
        </w:trPr>
        <w:tc>
          <w:tcPr>
            <w:tcW w:w="14720" w:type="dxa"/>
            <w:gridSpan w:val="6"/>
          </w:tcPr>
          <w:p>
            <w:pPr>
              <w:pStyle w:val="P3"/>
              <w:spacing w:lineRule="exact" w:line="256" w:beforeAutospacing="0" w:afterAutospacing="0"/>
              <w:ind w:left="3792" w:right="378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Показатель 2. «Образовательные технологии»</w:t>
            </w:r>
          </w:p>
        </w:tc>
      </w:tr>
      <w:tr>
        <w:trPr>
          <w:trHeight w:hRule="atLeast" w:val="2484"/>
        </w:trPr>
        <w:tc>
          <w:tcPr>
            <w:tcW w:w="3226" w:type="dxa"/>
          </w:tcPr>
          <w:p>
            <w:pPr>
              <w:pStyle w:val="P3"/>
              <w:ind w:right="185"/>
              <w:rPr>
                <w:sz w:val="24"/>
              </w:rPr>
            </w:pPr>
            <w:r>
              <w:rPr>
                <w:sz w:val="24"/>
              </w:rPr>
              <w:t>2.1. Выбор образовательных технологий. Соответствие применяемых технологий целям образовательных программ.</w:t>
            </w:r>
          </w:p>
        </w:tc>
        <w:tc>
          <w:tcPr>
            <w:tcW w:w="2694" w:type="dxa"/>
          </w:tcPr>
          <w:p>
            <w:pPr>
              <w:pStyle w:val="P3"/>
              <w:ind w:right="191"/>
              <w:rPr>
                <w:sz w:val="24"/>
              </w:rPr>
            </w:pPr>
            <w:r>
              <w:rPr>
                <w:sz w:val="24"/>
              </w:rPr>
              <w:t>Частично соответствуют. Обеспечивают реализацию некоторых направлений обязательной части программы.</w:t>
            </w:r>
          </w:p>
        </w:tc>
        <w:tc>
          <w:tcPr>
            <w:tcW w:w="2552" w:type="dxa"/>
          </w:tcPr>
          <w:p>
            <w:pPr>
              <w:pStyle w:val="P3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 Обеспечивают реализацию обязательной части программы.</w:t>
            </w:r>
          </w:p>
        </w:tc>
        <w:tc>
          <w:tcPr>
            <w:tcW w:w="2694" w:type="dxa"/>
          </w:tcPr>
          <w:p>
            <w:pPr>
              <w:pStyle w:val="P3"/>
              <w:spacing w:lineRule="atLeast" w:line="270" w:beforeAutospacing="0" w:afterAutospacing="0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 Обеспечивают реализацию некоторых целей части Программы, формируемой участниками образовательных отношений.</w:t>
            </w:r>
          </w:p>
        </w:tc>
        <w:tc>
          <w:tcPr>
            <w:tcW w:w="2126" w:type="dxa"/>
          </w:tcPr>
          <w:p>
            <w:pPr>
              <w:pStyle w:val="P3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 всех направлениях деятельности ДОО</w:t>
            </w:r>
          </w:p>
          <w:p>
            <w:pPr>
              <w:pStyle w:val="P3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 100% реализацию Программы.</w:t>
            </w:r>
          </w:p>
        </w:tc>
        <w:tc>
          <w:tcPr>
            <w:tcW w:w="1428" w:type="dxa"/>
          </w:tcPr>
          <w:p>
            <w:pPr>
              <w:pStyle w:val="P3"/>
              <w:ind w:left="0"/>
              <w:rPr>
                <w:sz w:val="24"/>
              </w:rPr>
            </w:pPr>
          </w:p>
        </w:tc>
      </w:tr>
      <w:tr>
        <w:trPr>
          <w:trHeight w:hRule="atLeast" w:val="1655"/>
        </w:trPr>
        <w:tc>
          <w:tcPr>
            <w:tcW w:w="3226" w:type="dxa"/>
          </w:tcPr>
          <w:p>
            <w:pPr>
              <w:pStyle w:val="P3"/>
              <w:spacing w:lineRule="atLeast" w:line="270" w:beforeAutospacing="0" w:afterAutospacing="0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 Выбор методов, способов и средств деятельности. Соответствие методов, способов и средств деятельности применяемым технологиям.</w:t>
            </w:r>
          </w:p>
        </w:tc>
        <w:tc>
          <w:tcPr>
            <w:tcW w:w="2694" w:type="dxa"/>
          </w:tcPr>
          <w:p>
            <w:pPr>
              <w:pStyle w:val="P3"/>
              <w:rPr>
                <w:sz w:val="24"/>
              </w:rPr>
            </w:pPr>
            <w:r>
              <w:rPr>
                <w:sz w:val="24"/>
              </w:rPr>
              <w:t>Не соответствуют.</w:t>
            </w:r>
          </w:p>
        </w:tc>
        <w:tc>
          <w:tcPr>
            <w:tcW w:w="2552" w:type="dxa"/>
          </w:tcPr>
          <w:p>
            <w:pPr>
              <w:pStyle w:val="P3"/>
              <w:ind w:right="860"/>
              <w:rPr>
                <w:sz w:val="24"/>
              </w:rPr>
            </w:pPr>
            <w:r>
              <w:rPr>
                <w:sz w:val="24"/>
              </w:rPr>
              <w:t>Частично соответствуют.</w:t>
            </w:r>
          </w:p>
        </w:tc>
        <w:tc>
          <w:tcPr>
            <w:tcW w:w="2694" w:type="dxa"/>
          </w:tcPr>
          <w:p>
            <w:pPr>
              <w:pStyle w:val="P3"/>
              <w:ind w:left="109" w:right="950"/>
              <w:rPr>
                <w:sz w:val="24"/>
              </w:rPr>
            </w:pPr>
            <w:r>
              <w:rPr>
                <w:sz w:val="24"/>
              </w:rPr>
              <w:t>Соответствуют, применяются ситуативно.</w:t>
            </w:r>
          </w:p>
        </w:tc>
        <w:tc>
          <w:tcPr>
            <w:tcW w:w="2126" w:type="dxa"/>
          </w:tcPr>
          <w:p>
            <w:pPr>
              <w:pStyle w:val="P3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 применяются систематически, обоснованно.</w:t>
            </w:r>
          </w:p>
        </w:tc>
        <w:tc>
          <w:tcPr>
            <w:tcW w:w="1428" w:type="dxa"/>
          </w:tcPr>
          <w:p>
            <w:pPr>
              <w:pStyle w:val="P3"/>
              <w:ind w:left="0"/>
              <w:rPr>
                <w:sz w:val="24"/>
              </w:rPr>
            </w:pPr>
          </w:p>
        </w:tc>
      </w:tr>
      <w:tr>
        <w:trPr>
          <w:trHeight w:hRule="atLeast" w:val="828"/>
        </w:trPr>
        <w:tc>
          <w:tcPr>
            <w:tcW w:w="3226" w:type="dxa"/>
          </w:tcPr>
          <w:p>
            <w:pPr>
              <w:pStyle w:val="P3"/>
              <w:spacing w:lineRule="atLeast" w:line="270" w:beforeAutospacing="0" w:afterAutospacing="0"/>
              <w:ind w:right="213"/>
              <w:rPr>
                <w:sz w:val="24"/>
              </w:rPr>
            </w:pPr>
            <w:r>
              <w:rPr>
                <w:sz w:val="24"/>
              </w:rPr>
              <w:t>2.3. Выбор форм организации коррекционно- развивающей и</w:t>
            </w:r>
          </w:p>
        </w:tc>
        <w:tc>
          <w:tcPr>
            <w:tcW w:w="2694" w:type="dxa"/>
          </w:tcPr>
          <w:p>
            <w:pPr>
              <w:pStyle w:val="P3"/>
              <w:rPr>
                <w:sz w:val="24"/>
              </w:rPr>
            </w:pPr>
            <w:r>
              <w:rPr>
                <w:sz w:val="24"/>
              </w:rPr>
              <w:t>Не соответствуют.</w:t>
            </w:r>
          </w:p>
        </w:tc>
        <w:tc>
          <w:tcPr>
            <w:tcW w:w="2552" w:type="dxa"/>
          </w:tcPr>
          <w:p>
            <w:pPr>
              <w:pStyle w:val="P3"/>
              <w:ind w:right="860"/>
              <w:rPr>
                <w:sz w:val="24"/>
              </w:rPr>
            </w:pPr>
            <w:r>
              <w:rPr>
                <w:sz w:val="24"/>
              </w:rPr>
              <w:t>Частично соответствуют.</w:t>
            </w:r>
          </w:p>
        </w:tc>
        <w:tc>
          <w:tcPr>
            <w:tcW w:w="2694" w:type="dxa"/>
          </w:tcPr>
          <w:p>
            <w:pPr>
              <w:pStyle w:val="P3"/>
              <w:spacing w:lineRule="atLeast" w:line="270" w:beforeAutospacing="0" w:afterAutospacing="0"/>
              <w:ind w:left="109" w:right="950"/>
              <w:rPr>
                <w:sz w:val="24"/>
              </w:rPr>
            </w:pPr>
            <w:r>
              <w:rPr>
                <w:sz w:val="24"/>
              </w:rPr>
              <w:t>Соответствуют, выбираются ситуативно.</w:t>
            </w:r>
          </w:p>
        </w:tc>
        <w:tc>
          <w:tcPr>
            <w:tcW w:w="2126" w:type="dxa"/>
          </w:tcPr>
          <w:p>
            <w:pPr>
              <w:pStyle w:val="P3"/>
              <w:spacing w:lineRule="atLeast" w:line="270" w:beforeAutospacing="0" w:afterAutospacing="0"/>
              <w:ind w:left="109" w:right="382"/>
              <w:rPr>
                <w:sz w:val="24"/>
              </w:rPr>
            </w:pPr>
            <w:r>
              <w:rPr>
                <w:sz w:val="24"/>
              </w:rPr>
              <w:t>Соответствуют, выбираются обоснованно.</w:t>
            </w:r>
          </w:p>
        </w:tc>
        <w:tc>
          <w:tcPr>
            <w:tcW w:w="1428" w:type="dxa"/>
          </w:tcPr>
          <w:p>
            <w:pPr>
              <w:pStyle w:val="P3"/>
              <w:ind w:left="0"/>
              <w:rPr>
                <w:sz w:val="24"/>
              </w:rPr>
            </w:pPr>
          </w:p>
        </w:tc>
      </w:tr>
    </w:tbl>
    <w:p>
      <w:pPr>
        <w:rPr>
          <w:sz w:val="24"/>
        </w:rPr>
        <w:sectPr>
          <w:type w:val="nextPage"/>
          <w:pgSz w:w="16840" w:h="11910" w:code="9" w:orient="landscape"/>
          <w:pgMar w:left="900" w:right="980" w:top="1100" w:bottom="280" w:header="720" w:footer="720" w:gutter="0"/>
          <w:cols w:equalWidth="1" w:space="720"/>
        </w:sectPr>
      </w:pPr>
    </w:p>
    <w:p>
      <w:pPr>
        <w:rPr>
          <w:b w:val="1"/>
          <w:sz w:val="20"/>
        </w:rPr>
      </w:pPr>
    </w:p>
    <w:p>
      <w:pPr>
        <w:rPr>
          <w:b w:val="1"/>
          <w:sz w:val="20"/>
        </w:rPr>
      </w:pPr>
    </w:p>
    <w:p>
      <w:pPr>
        <w:spacing w:before="9" w:beforeAutospacing="0" w:afterAutospacing="0"/>
        <w:rPr>
          <w:b w:val="1"/>
          <w:sz w:val="11"/>
        </w:rPr>
      </w:pPr>
    </w:p>
    <w:tbl>
      <w:tblPr>
        <w:tblStyle w:val="T2"/>
        <w:tblW w:w="0" w:type="auto"/>
        <w:tblInd w:w="126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trHeight w:hRule="atLeast" w:val="827"/>
        </w:trPr>
        <w:tc>
          <w:tcPr>
            <w:tcW w:w="3226" w:type="dxa"/>
          </w:tcPr>
          <w:p>
            <w:pPr>
              <w:pStyle w:val="P3"/>
              <w:spacing w:lineRule="atLeast" w:line="270" w:beforeAutospacing="0" w:afterAutospacing="0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 деятельности применяемым технологиям.</w:t>
            </w:r>
          </w:p>
        </w:tc>
        <w:tc>
          <w:tcPr>
            <w:tcW w:w="2694" w:type="dxa"/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>
            <w:pPr>
              <w:pStyle w:val="P3"/>
              <w:ind w:left="0"/>
              <w:rPr>
                <w:sz w:val="24"/>
              </w:rPr>
            </w:pPr>
          </w:p>
        </w:tc>
      </w:tr>
      <w:tr>
        <w:trPr>
          <w:trHeight w:hRule="atLeast" w:val="1656"/>
        </w:trPr>
        <w:tc>
          <w:tcPr>
            <w:tcW w:w="3226" w:type="dxa"/>
          </w:tcPr>
          <w:p>
            <w:pPr>
              <w:pStyle w:val="P3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 педагогов. Степень владения педагогами применяемыми педагогическими технологиями.</w:t>
            </w:r>
          </w:p>
        </w:tc>
        <w:tc>
          <w:tcPr>
            <w:tcW w:w="2694" w:type="dxa"/>
          </w:tcPr>
          <w:p>
            <w:pPr>
              <w:pStyle w:val="P3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 педагогов частично владеют.</w:t>
            </w:r>
          </w:p>
        </w:tc>
        <w:tc>
          <w:tcPr>
            <w:tcW w:w="2552" w:type="dxa"/>
          </w:tcPr>
          <w:p>
            <w:pPr>
              <w:pStyle w:val="P3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 педагогов владеют.</w:t>
            </w:r>
          </w:p>
        </w:tc>
        <w:tc>
          <w:tcPr>
            <w:tcW w:w="2694" w:type="dxa"/>
          </w:tcPr>
          <w:p>
            <w:pPr>
              <w:pStyle w:val="P3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 инновационные технологии.</w:t>
            </w:r>
          </w:p>
        </w:tc>
        <w:tc>
          <w:tcPr>
            <w:tcW w:w="2126" w:type="dxa"/>
          </w:tcPr>
          <w:p>
            <w:pPr>
              <w:pStyle w:val="P3"/>
              <w:spacing w:lineRule="atLeast" w:line="270" w:beforeAutospacing="0" w:afterAutospacing="0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 авторские разработки в рамках применяемых технологий.</w:t>
            </w:r>
          </w:p>
        </w:tc>
        <w:tc>
          <w:tcPr>
            <w:tcW w:w="1428" w:type="dxa"/>
          </w:tcPr>
          <w:p>
            <w:pPr>
              <w:pStyle w:val="P3"/>
              <w:ind w:left="0"/>
              <w:rPr>
                <w:sz w:val="24"/>
              </w:rPr>
            </w:pPr>
          </w:p>
        </w:tc>
      </w:tr>
      <w:tr>
        <w:trPr>
          <w:trHeight w:hRule="atLeast" w:val="1103"/>
        </w:trPr>
        <w:tc>
          <w:tcPr>
            <w:tcW w:w="3226" w:type="dxa"/>
          </w:tcPr>
          <w:p>
            <w:pPr>
              <w:pStyle w:val="P3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 применяемых технологий.</w:t>
            </w:r>
          </w:p>
        </w:tc>
        <w:tc>
          <w:tcPr>
            <w:tcW w:w="2694" w:type="dxa"/>
          </w:tcPr>
          <w:p>
            <w:pPr>
              <w:pStyle w:val="P3"/>
              <w:spacing w:lineRule="atLeast" w:line="270" w:beforeAutospacing="0" w:afterAutospacing="0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 ситуативно по отдельным направлениям.</w:t>
            </w:r>
          </w:p>
        </w:tc>
        <w:tc>
          <w:tcPr>
            <w:tcW w:w="2552" w:type="dxa"/>
          </w:tcPr>
          <w:p>
            <w:pPr>
              <w:pStyle w:val="P3"/>
              <w:ind w:right="1127"/>
              <w:rPr>
                <w:sz w:val="24"/>
              </w:rPr>
            </w:pPr>
            <w:r>
              <w:rPr>
                <w:sz w:val="24"/>
              </w:rPr>
              <w:t>Проявляется ситуативно.</w:t>
            </w:r>
          </w:p>
        </w:tc>
        <w:tc>
          <w:tcPr>
            <w:tcW w:w="2694" w:type="dxa"/>
          </w:tcPr>
          <w:p>
            <w:pPr>
              <w:pStyle w:val="P3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 отдельным направлениям развития.</w:t>
            </w:r>
          </w:p>
        </w:tc>
        <w:tc>
          <w:tcPr>
            <w:tcW w:w="2126" w:type="dxa"/>
          </w:tcPr>
          <w:p>
            <w:pPr>
              <w:pStyle w:val="P3"/>
              <w:spacing w:lineRule="atLeast" w:line="270" w:beforeAutospacing="0" w:afterAutospacing="0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 по всем направлениям развития.</w:t>
            </w:r>
          </w:p>
        </w:tc>
        <w:tc>
          <w:tcPr>
            <w:tcW w:w="1428" w:type="dxa"/>
          </w:tcPr>
          <w:p>
            <w:pPr>
              <w:pStyle w:val="P3"/>
              <w:ind w:left="0"/>
              <w:rPr>
                <w:sz w:val="24"/>
              </w:rPr>
            </w:pPr>
          </w:p>
        </w:tc>
      </w:tr>
      <w:tr>
        <w:trPr>
          <w:trHeight w:hRule="atLeast" w:val="1380"/>
        </w:trPr>
        <w:tc>
          <w:tcPr>
            <w:tcW w:w="3226" w:type="dxa"/>
          </w:tcPr>
          <w:p>
            <w:pPr>
              <w:pStyle w:val="P3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 реализации образовательных программ.</w:t>
            </w:r>
          </w:p>
        </w:tc>
        <w:tc>
          <w:tcPr>
            <w:tcW w:w="2694" w:type="dxa"/>
          </w:tcPr>
          <w:p>
            <w:pPr>
              <w:pStyle w:val="P3"/>
              <w:spacing w:lineRule="atLeast" w:line="270" w:beforeAutospacing="0" w:afterAutospacing="0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 отдельными функциями, осуществляется ситуативно.</w:t>
            </w:r>
          </w:p>
        </w:tc>
        <w:tc>
          <w:tcPr>
            <w:tcW w:w="2552" w:type="dxa"/>
          </w:tcPr>
          <w:p>
            <w:pPr>
              <w:pStyle w:val="P3"/>
              <w:spacing w:lineRule="atLeast" w:line="270" w:beforeAutospacing="0" w:afterAutospacing="0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 отдельными функциями, осуществляется систематически.</w:t>
            </w:r>
          </w:p>
        </w:tc>
        <w:tc>
          <w:tcPr>
            <w:tcW w:w="2694" w:type="dxa"/>
          </w:tcPr>
          <w:p>
            <w:pPr>
              <w:pStyle w:val="P3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 все функции управления.</w:t>
            </w:r>
          </w:p>
        </w:tc>
        <w:tc>
          <w:tcPr>
            <w:tcW w:w="2126" w:type="dxa"/>
          </w:tcPr>
          <w:p>
            <w:pPr>
              <w:pStyle w:val="P3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 комплексный характер.</w:t>
            </w:r>
          </w:p>
        </w:tc>
        <w:tc>
          <w:tcPr>
            <w:tcW w:w="1428" w:type="dxa"/>
          </w:tcPr>
          <w:p>
            <w:pPr>
              <w:pStyle w:val="P3"/>
              <w:ind w:left="0"/>
              <w:rPr>
                <w:sz w:val="24"/>
              </w:rPr>
            </w:pPr>
          </w:p>
        </w:tc>
      </w:tr>
      <w:tr>
        <w:trPr>
          <w:trHeight w:hRule="atLeast" w:val="276"/>
        </w:trPr>
        <w:tc>
          <w:tcPr>
            <w:tcW w:w="13292" w:type="dxa"/>
            <w:gridSpan w:val="5"/>
          </w:tcPr>
          <w:p>
            <w:pPr>
              <w:pStyle w:val="P3"/>
              <w:spacing w:lineRule="exact" w:line="256" w:beforeAutospacing="0" w:afterAutospacing="0"/>
              <w:ind w:left="0" w:right="96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Средний балл по показателю:</w:t>
            </w:r>
          </w:p>
        </w:tc>
        <w:tc>
          <w:tcPr>
            <w:tcW w:w="1428" w:type="dxa"/>
          </w:tcPr>
          <w:p>
            <w:pPr>
              <w:pStyle w:val="P3"/>
              <w:ind w:left="0"/>
              <w:rPr>
                <w:sz w:val="20"/>
              </w:rPr>
            </w:pPr>
          </w:p>
        </w:tc>
      </w:tr>
      <w:tr>
        <w:trPr>
          <w:trHeight w:hRule="atLeast" w:val="275"/>
        </w:trPr>
        <w:tc>
          <w:tcPr>
            <w:tcW w:w="14720" w:type="dxa"/>
            <w:gridSpan w:val="6"/>
          </w:tcPr>
          <w:p>
            <w:pPr>
              <w:pStyle w:val="P3"/>
              <w:spacing w:lineRule="exact" w:line="256" w:beforeAutospacing="0" w:afterAutospacing="0"/>
              <w:ind w:left="3794" w:right="378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Показатель 3. «Взаимодействие с родителями»</w:t>
            </w:r>
          </w:p>
        </w:tc>
      </w:tr>
      <w:tr>
        <w:trPr>
          <w:trHeight w:hRule="atLeast" w:val="3588"/>
        </w:trPr>
        <w:tc>
          <w:tcPr>
            <w:tcW w:w="3226" w:type="dxa"/>
          </w:tcPr>
          <w:p>
            <w:pPr>
              <w:pStyle w:val="P3"/>
              <w:ind w:right="864"/>
              <w:rPr>
                <w:sz w:val="24"/>
              </w:rPr>
            </w:pPr>
            <w:r>
              <w:rPr>
                <w:sz w:val="24"/>
              </w:rPr>
              <w:t>3.1. Информационная открытость.</w:t>
            </w:r>
          </w:p>
        </w:tc>
        <w:tc>
          <w:tcPr>
            <w:tcW w:w="2694" w:type="dxa"/>
          </w:tcPr>
          <w:p>
            <w:pPr>
              <w:pStyle w:val="P3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 функционирования официального сайта с минимально требуемыми информационными материалами. Наличие неактуальной и неполной информации на стендах.</w:t>
            </w:r>
          </w:p>
          <w:p>
            <w:pPr>
              <w:pStyle w:val="P3"/>
              <w:spacing w:lineRule="atLeast" w:line="270" w:beforeAutospacing="0" w:afterAutospacing="0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 неполное информирование по</w:t>
            </w:r>
          </w:p>
        </w:tc>
        <w:tc>
          <w:tcPr>
            <w:tcW w:w="2552" w:type="dxa"/>
          </w:tcPr>
          <w:p>
            <w:pPr>
              <w:pStyle w:val="P3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 функционирования официального сайта с минимально требуемыми информационными материалами. Наличие информации на стендах и ее сменяемость осуществляется эпизодически.</w:t>
            </w:r>
          </w:p>
          <w:p>
            <w:pPr>
              <w:pStyle w:val="P3"/>
              <w:spacing w:lineRule="exact" w:line="256" w:beforeAutospacing="0" w:afterAutospacing="0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>
            <w:pPr>
              <w:pStyle w:val="P3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 качественного функционирования официального сайта, 100% доступность и открытость информации.</w:t>
            </w:r>
          </w:p>
          <w:p>
            <w:pPr>
              <w:pStyle w:val="P3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 информирование по вопросам образования, сохранения здоровья ребёнка.</w:t>
            </w:r>
          </w:p>
        </w:tc>
        <w:tc>
          <w:tcPr>
            <w:tcW w:w="2126" w:type="dxa"/>
          </w:tcPr>
          <w:p>
            <w:pPr>
              <w:pStyle w:val="P3"/>
              <w:spacing w:lineRule="atLeast" w:line="270" w:beforeAutospacing="0" w:afterAutospacing="0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 качественного функционировани я официального сайта, использование дополнительных ИКТ-технологий в организации взаимодействия, 100% доступность и открытость информации.</w:t>
            </w:r>
          </w:p>
        </w:tc>
        <w:tc>
          <w:tcPr>
            <w:tcW w:w="1428" w:type="dxa"/>
          </w:tcPr>
          <w:p>
            <w:pPr>
              <w:pStyle w:val="P3"/>
              <w:ind w:left="0"/>
              <w:rPr>
                <w:sz w:val="24"/>
              </w:rPr>
            </w:pPr>
          </w:p>
        </w:tc>
      </w:tr>
    </w:tbl>
    <w:p>
      <w:pPr>
        <w:rPr>
          <w:sz w:val="24"/>
        </w:rPr>
        <w:sectPr>
          <w:type w:val="nextPage"/>
          <w:pgSz w:w="16840" w:h="11910" w:code="9" w:orient="landscape"/>
          <w:pgMar w:left="900" w:right="980" w:top="1100" w:bottom="280" w:header="720" w:footer="720" w:gutter="0"/>
          <w:cols w:equalWidth="1" w:space="720"/>
        </w:sectPr>
      </w:pPr>
    </w:p>
    <w:p>
      <w:pPr>
        <w:rPr>
          <w:b w:val="1"/>
          <w:sz w:val="20"/>
        </w:rPr>
      </w:pPr>
    </w:p>
    <w:p>
      <w:pPr>
        <w:rPr>
          <w:b w:val="1"/>
          <w:sz w:val="20"/>
        </w:rPr>
      </w:pPr>
    </w:p>
    <w:p>
      <w:pPr>
        <w:spacing w:before="9" w:beforeAutospacing="0" w:afterAutospacing="0"/>
        <w:rPr>
          <w:b w:val="1"/>
          <w:sz w:val="11"/>
        </w:rPr>
      </w:pPr>
    </w:p>
    <w:tbl>
      <w:tblPr>
        <w:tblStyle w:val="T2"/>
        <w:tblW w:w="0" w:type="auto"/>
        <w:tblInd w:w="126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trHeight w:hRule="atLeast" w:val="2760"/>
        </w:trPr>
        <w:tc>
          <w:tcPr>
            <w:tcW w:w="3226" w:type="dxa"/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P3"/>
              <w:ind w:right="210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ребёнка.</w:t>
            </w:r>
          </w:p>
        </w:tc>
        <w:tc>
          <w:tcPr>
            <w:tcW w:w="2552" w:type="dxa"/>
          </w:tcPr>
          <w:p>
            <w:pPr>
              <w:pStyle w:val="P3"/>
              <w:ind w:right="266"/>
              <w:rPr>
                <w:sz w:val="24"/>
              </w:rPr>
            </w:pPr>
            <w:r>
              <w:rPr>
                <w:sz w:val="24"/>
              </w:rPr>
              <w:t>неполное информирование по вопросам образования, сохранения здоровья ребёнка.</w:t>
            </w:r>
          </w:p>
        </w:tc>
        <w:tc>
          <w:tcPr>
            <w:tcW w:w="2694" w:type="dxa"/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P3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 возможности интерактивного общения.</w:t>
            </w:r>
          </w:p>
          <w:p>
            <w:pPr>
              <w:pStyle w:val="P3"/>
              <w:spacing w:lineRule="atLeast" w:line="270" w:beforeAutospacing="0" w:afterAutospacing="0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 информирование по вопросам образования, сохранения здоровья ребёнка.</w:t>
            </w:r>
          </w:p>
        </w:tc>
        <w:tc>
          <w:tcPr>
            <w:tcW w:w="1428" w:type="dxa"/>
          </w:tcPr>
          <w:p>
            <w:pPr>
              <w:pStyle w:val="P3"/>
              <w:ind w:left="0"/>
              <w:rPr>
                <w:sz w:val="24"/>
              </w:rPr>
            </w:pPr>
          </w:p>
        </w:tc>
      </w:tr>
      <w:tr>
        <w:trPr>
          <w:trHeight w:hRule="atLeast" w:val="2484"/>
        </w:trPr>
        <w:tc>
          <w:tcPr>
            <w:tcW w:w="3226" w:type="dxa"/>
          </w:tcPr>
          <w:p>
            <w:pPr>
              <w:pStyle w:val="P3"/>
              <w:ind w:right="183"/>
              <w:rPr>
                <w:sz w:val="24"/>
              </w:rPr>
            </w:pPr>
            <w:r>
              <w:rPr>
                <w:sz w:val="24"/>
              </w:rPr>
              <w:t>3.2. Вовлечение родителей в образовательную деятельность.</w:t>
            </w:r>
          </w:p>
        </w:tc>
        <w:tc>
          <w:tcPr>
            <w:tcW w:w="2694" w:type="dxa"/>
          </w:tcPr>
          <w:p>
            <w:pPr>
              <w:pStyle w:val="P3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2" w:type="dxa"/>
          </w:tcPr>
          <w:p>
            <w:pPr>
              <w:pStyle w:val="P3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4" w:type="dxa"/>
          </w:tcPr>
          <w:p>
            <w:pPr>
              <w:pStyle w:val="P3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>
            <w:pPr>
              <w:pStyle w:val="P3"/>
              <w:spacing w:lineRule="atLeast" w:line="270" w:beforeAutospacing="0" w:afterAutospacing="0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8" w:type="dxa"/>
          </w:tcPr>
          <w:p>
            <w:pPr>
              <w:pStyle w:val="P3"/>
              <w:ind w:left="0"/>
              <w:rPr>
                <w:sz w:val="24"/>
              </w:rPr>
            </w:pPr>
          </w:p>
        </w:tc>
      </w:tr>
      <w:tr>
        <w:trPr>
          <w:trHeight w:hRule="atLeast" w:val="275"/>
        </w:trPr>
        <w:tc>
          <w:tcPr>
            <w:tcW w:w="13292" w:type="dxa"/>
            <w:gridSpan w:val="5"/>
          </w:tcPr>
          <w:p>
            <w:pPr>
              <w:pStyle w:val="P3"/>
              <w:spacing w:lineRule="exact" w:line="256" w:beforeAutospacing="0" w:afterAutospacing="0"/>
              <w:ind w:left="0" w:right="96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Средний балл по показателю:</w:t>
            </w:r>
          </w:p>
        </w:tc>
        <w:tc>
          <w:tcPr>
            <w:tcW w:w="1428" w:type="dxa"/>
          </w:tcPr>
          <w:p>
            <w:pPr>
              <w:pStyle w:val="P3"/>
              <w:ind w:left="0"/>
              <w:rPr>
                <w:sz w:val="20"/>
              </w:rPr>
            </w:pPr>
          </w:p>
        </w:tc>
      </w:tr>
      <w:tr>
        <w:trPr>
          <w:trHeight w:hRule="atLeast" w:val="1656"/>
        </w:trPr>
        <w:tc>
          <w:tcPr>
            <w:tcW w:w="13292" w:type="dxa"/>
            <w:gridSpan w:val="5"/>
          </w:tcPr>
          <w:p>
            <w:pPr>
              <w:pStyle w:val="P3"/>
              <w:ind w:left="865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Итоговый средний балл по карте оценки:</w:t>
            </w:r>
          </w:p>
          <w:p>
            <w:pPr>
              <w:pStyle w:val="P3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>
            <w:pPr>
              <w:pStyle w:val="P3"/>
              <w:rPr>
                <w:sz w:val="24"/>
              </w:rPr>
            </w:pPr>
            <w:r>
              <w:rPr>
                <w:sz w:val="24"/>
              </w:rPr>
              <w:t>0,76 - 1,50 – средний балл;</w:t>
            </w:r>
          </w:p>
          <w:p>
            <w:pPr>
              <w:pStyle w:val="P3"/>
              <w:rPr>
                <w:sz w:val="24"/>
              </w:rPr>
            </w:pPr>
            <w:r>
              <w:rPr>
                <w:sz w:val="24"/>
              </w:rPr>
              <w:t>1,51 - 2,25 – выше среднего;</w:t>
            </w:r>
          </w:p>
          <w:p>
            <w:pPr>
              <w:pStyle w:val="P3"/>
              <w:rPr>
                <w:sz w:val="24"/>
              </w:rPr>
            </w:pPr>
            <w:r>
              <w:rPr>
                <w:sz w:val="24"/>
              </w:rPr>
              <w:t>2,26 - 3 – высокий балл.</w:t>
            </w:r>
          </w:p>
        </w:tc>
        <w:tc>
          <w:tcPr>
            <w:tcW w:w="1428" w:type="dxa"/>
          </w:tcPr>
          <w:p>
            <w:pPr>
              <w:pStyle w:val="P3"/>
              <w:ind w:left="0"/>
              <w:rPr>
                <w:sz w:val="24"/>
              </w:rPr>
            </w:pPr>
          </w:p>
        </w:tc>
      </w:tr>
    </w:tbl>
    <w:p/>
    <w:sectPr>
      <w:type w:val="nextPage"/>
      <w:pgSz w:w="16840" w:h="11910" w:code="9" w:orient="landscape"/>
      <w:pgMar w:left="900" w:right="980" w:top="1100" w:bottom="28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</w:rPr>
  </w:style>
  <w:style w:type="paragraph" w:styleId="P1">
    <w:name w:val="Body Text"/>
    <w:basedOn w:val="P0"/>
    <w:qFormat/>
    <w:pPr/>
    <w:rPr>
      <w:b w:val="1"/>
      <w:sz w:val="28"/>
    </w:rPr>
  </w:style>
  <w:style w:type="paragraph" w:styleId="P2">
    <w:name w:val="List Paragraph"/>
    <w:basedOn w:val="P0"/>
    <w:qFormat/>
    <w:pPr/>
    <w:rPr/>
  </w:style>
  <w:style w:type="paragraph" w:styleId="P3">
    <w:name w:val="Table Paragraph"/>
    <w:basedOn w:val="P0"/>
    <w:qFormat/>
    <w:pPr>
      <w:ind w:left="11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